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51" w:rsidRPr="00B779A2" w:rsidRDefault="000F3651" w:rsidP="000F3651">
      <w:pPr>
        <w:pStyle w:val="Default"/>
        <w:jc w:val="center"/>
        <w:rPr>
          <w:rFonts w:asciiTheme="minorHAnsi" w:eastAsia="Times" w:hAnsiTheme="minorHAnsi" w:cstheme="minorBidi"/>
          <w:b/>
          <w:bCs/>
          <w:sz w:val="28"/>
          <w:szCs w:val="28"/>
        </w:rPr>
      </w:pPr>
      <w:r w:rsidRPr="00B779A2">
        <w:rPr>
          <w:rFonts w:asciiTheme="minorHAnsi" w:hAnsiTheme="minorHAnsi" w:cstheme="minorBidi"/>
          <w:b/>
          <w:bCs/>
          <w:sz w:val="28"/>
          <w:szCs w:val="28"/>
        </w:rPr>
        <w:t>Horehound Biological Control Group</w:t>
      </w:r>
    </w:p>
    <w:p w:rsidR="000F3651" w:rsidRPr="00B779A2" w:rsidRDefault="000F3651" w:rsidP="000F3651">
      <w:pPr>
        <w:pStyle w:val="Default"/>
        <w:rPr>
          <w:rFonts w:asciiTheme="minorHAnsi" w:eastAsia="Times" w:hAnsiTheme="minorHAnsi" w:cstheme="minorBidi"/>
        </w:rPr>
      </w:pP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 xml:space="preserve">The Horehound Biocontrol Group is seeking input about the magnitude of horehound problem, especially in </w:t>
      </w:r>
      <w:proofErr w:type="spellStart"/>
      <w:r>
        <w:rPr>
          <w:rFonts w:asciiTheme="minorHAnsi" w:hAnsiTheme="minorHAnsi" w:cstheme="minorBidi"/>
        </w:rPr>
        <w:t>l</w:t>
      </w:r>
      <w:r w:rsidRPr="00B779A2">
        <w:rPr>
          <w:rFonts w:asciiTheme="minorHAnsi" w:hAnsiTheme="minorHAnsi" w:cstheme="minorBidi"/>
        </w:rPr>
        <w:t>ucerne</w:t>
      </w:r>
      <w:proofErr w:type="spellEnd"/>
      <w:r w:rsidRPr="00B779A2">
        <w:rPr>
          <w:rFonts w:asciiTheme="minorHAnsi" w:hAnsiTheme="minorHAnsi" w:cstheme="minorBidi"/>
        </w:rPr>
        <w:t>.</w:t>
      </w:r>
    </w:p>
    <w:p w:rsidR="000F3651" w:rsidRPr="00B779A2" w:rsidRDefault="000F3651" w:rsidP="000F3651">
      <w:pPr>
        <w:pStyle w:val="Default"/>
        <w:rPr>
          <w:rFonts w:asciiTheme="minorHAnsi" w:eastAsia="Times" w:hAnsiTheme="minorHAnsi" w:cstheme="minorBidi"/>
        </w:rPr>
      </w:pP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 xml:space="preserve">With </w:t>
      </w:r>
      <w:proofErr w:type="spellStart"/>
      <w:r w:rsidRPr="00B779A2">
        <w:rPr>
          <w:rFonts w:asciiTheme="minorHAnsi" w:hAnsiTheme="minorHAnsi" w:cstheme="minorBidi"/>
        </w:rPr>
        <w:t>lucerne</w:t>
      </w:r>
      <w:proofErr w:type="spellEnd"/>
      <w:r w:rsidRPr="00B779A2">
        <w:rPr>
          <w:rFonts w:asciiTheme="minorHAnsi" w:hAnsiTheme="minorHAnsi" w:cstheme="minorBidi"/>
        </w:rPr>
        <w:t xml:space="preserve"> growing more widespread and already occupying over 150,000 ha, we notice horehound (</w:t>
      </w:r>
      <w:r w:rsidRPr="00B779A2">
        <w:rPr>
          <w:rFonts w:asciiTheme="minorHAnsi" w:hAnsiTheme="minorHAnsi" w:cstheme="minorBidi"/>
          <w:i/>
          <w:iCs/>
          <w:lang w:val="nl-NL"/>
        </w:rPr>
        <w:t>Marrubium vulgare</w:t>
      </w:r>
      <w:r w:rsidRPr="00B779A2">
        <w:rPr>
          <w:rFonts w:asciiTheme="minorHAnsi" w:hAnsiTheme="minorHAnsi" w:cstheme="minorBidi"/>
        </w:rPr>
        <w:t xml:space="preserve">) is rearing its head as one of the worst weeds in </w:t>
      </w:r>
      <w:proofErr w:type="spellStart"/>
      <w:r w:rsidRPr="00B779A2">
        <w:rPr>
          <w:rFonts w:asciiTheme="minorHAnsi" w:hAnsiTheme="minorHAnsi" w:cstheme="minorBidi"/>
        </w:rPr>
        <w:t>lucerne</w:t>
      </w:r>
      <w:proofErr w:type="spellEnd"/>
      <w:r w:rsidRPr="00B779A2">
        <w:rPr>
          <w:rFonts w:asciiTheme="minorHAnsi" w:hAnsiTheme="minorHAnsi" w:cstheme="minorBidi"/>
        </w:rPr>
        <w:t xml:space="preserve"> stands, especially on extensive properties with ridges and areas with difficult access. Many of us experience an uphill battle trying to control this weed with chemicals or mechanical methods. At best, the problem is kept at bay as we pour more resources into it. Mostly though, the weed seems to increase its hold and our tools appear to be ineffective.</w:t>
      </w: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 </w:t>
      </w: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 xml:space="preserve">But not all is lost! Horehound used to be a weed in Australia, and is now mostly under good control there thanks to two horehound-feeding insects that were introduced to Australia starting in 1994, and seem to be doing a good job. </w:t>
      </w:r>
      <w:proofErr w:type="gramStart"/>
      <w:r w:rsidRPr="00B779A2">
        <w:rPr>
          <w:rFonts w:asciiTheme="minorHAnsi" w:hAnsiTheme="minorHAnsi" w:cstheme="minorBidi"/>
        </w:rPr>
        <w:t>Both insects</w:t>
      </w:r>
      <w:proofErr w:type="gramEnd"/>
      <w:r w:rsidRPr="00B779A2">
        <w:rPr>
          <w:rFonts w:asciiTheme="minorHAnsi" w:hAnsiTheme="minorHAnsi" w:cstheme="minorBidi"/>
        </w:rPr>
        <w:t xml:space="preserve"> are moths – one is a plume moth that feeds on foliage and the other is a clearwing moth that feeds on the roots.</w:t>
      </w: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 </w:t>
      </w:r>
    </w:p>
    <w:p w:rsidR="000F3651" w:rsidRPr="00B779A2" w:rsidRDefault="000F3651" w:rsidP="00A071CC">
      <w:pPr>
        <w:pStyle w:val="Default"/>
        <w:rPr>
          <w:rFonts w:asciiTheme="minorHAnsi" w:eastAsia="Times" w:hAnsiTheme="minorHAnsi" w:cstheme="minorBidi"/>
        </w:rPr>
      </w:pPr>
      <w:r w:rsidRPr="00B779A2">
        <w:rPr>
          <w:rFonts w:asciiTheme="minorHAnsi" w:hAnsiTheme="minorHAnsi" w:cstheme="minorBidi"/>
        </w:rPr>
        <w:t xml:space="preserve">The Horehound Biocontrol Group wants to bring these moths from Australia to establish a biological control on horehound. Much of the work done in Australia in preparation for releases there can be adopted for the New Zealand conditions. We can expect a straight-forward </w:t>
      </w:r>
      <w:proofErr w:type="spellStart"/>
      <w:r w:rsidRPr="00B779A2">
        <w:rPr>
          <w:rFonts w:asciiTheme="minorHAnsi" w:hAnsiTheme="minorHAnsi" w:cstheme="minorBidi"/>
        </w:rPr>
        <w:t>programme</w:t>
      </w:r>
      <w:proofErr w:type="spellEnd"/>
      <w:r w:rsidRPr="00B779A2">
        <w:rPr>
          <w:rFonts w:asciiTheme="minorHAnsi" w:hAnsiTheme="minorHAnsi" w:cstheme="minorBidi"/>
        </w:rPr>
        <w:t xml:space="preserve">, with a first agent ready for release </w:t>
      </w:r>
      <w:r w:rsidR="00A071CC">
        <w:rPr>
          <w:rFonts w:asciiTheme="minorHAnsi" w:hAnsiTheme="minorHAnsi" w:cstheme="minorBidi"/>
        </w:rPr>
        <w:t>by summer 2018-19</w:t>
      </w:r>
      <w:r w:rsidRPr="00B779A2">
        <w:rPr>
          <w:rFonts w:asciiTheme="minorHAnsi" w:hAnsiTheme="minorHAnsi" w:cstheme="minorBidi"/>
        </w:rPr>
        <w:t>. We anticipate the cost to be around $NZ400</w:t>
      </w:r>
      <w:proofErr w:type="gramStart"/>
      <w:r w:rsidRPr="00B779A2">
        <w:rPr>
          <w:rFonts w:asciiTheme="minorHAnsi" w:hAnsiTheme="minorHAnsi" w:cstheme="minorBidi"/>
        </w:rPr>
        <w:t>,000</w:t>
      </w:r>
      <w:proofErr w:type="gramEnd"/>
      <w:r w:rsidRPr="00B779A2">
        <w:rPr>
          <w:rFonts w:asciiTheme="minorHAnsi" w:hAnsiTheme="minorHAnsi" w:cstheme="minorBidi"/>
        </w:rPr>
        <w:t xml:space="preserve"> spread over two years. </w:t>
      </w:r>
      <w:r w:rsidR="00A071CC">
        <w:rPr>
          <w:rFonts w:asciiTheme="minorHAnsi" w:hAnsiTheme="minorHAnsi" w:cstheme="minorBidi"/>
        </w:rPr>
        <w:t xml:space="preserve">The Group has been successful at securing funding from the Sustainable Farming Fund, with co-funding from other </w:t>
      </w:r>
      <w:proofErr w:type="spellStart"/>
      <w:r w:rsidR="00A071CC">
        <w:rPr>
          <w:rFonts w:asciiTheme="minorHAnsi" w:hAnsiTheme="minorHAnsi" w:cstheme="minorBidi"/>
        </w:rPr>
        <w:t>organisations</w:t>
      </w:r>
      <w:proofErr w:type="spellEnd"/>
      <w:r w:rsidR="00A071CC">
        <w:rPr>
          <w:rFonts w:asciiTheme="minorHAnsi" w:hAnsiTheme="minorHAnsi" w:cstheme="minorBidi"/>
        </w:rPr>
        <w:t xml:space="preserve"> and from individual farmers</w:t>
      </w:r>
      <w:r w:rsidRPr="00B779A2">
        <w:rPr>
          <w:rFonts w:asciiTheme="minorHAnsi" w:hAnsiTheme="minorHAnsi" w:cstheme="minorBidi"/>
        </w:rPr>
        <w:t>.</w:t>
      </w:r>
      <w:r w:rsidR="00A071CC">
        <w:rPr>
          <w:rFonts w:asciiTheme="minorHAnsi" w:hAnsiTheme="minorHAnsi" w:cstheme="minorBidi"/>
        </w:rPr>
        <w:t xml:space="preserve"> The project kicked in on July 2017.</w:t>
      </w: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 </w:t>
      </w: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b/>
          <w:bCs/>
        </w:rPr>
        <w:t>How you can help?</w:t>
      </w:r>
    </w:p>
    <w:p w:rsidR="000F3651" w:rsidRPr="00B779A2" w:rsidRDefault="00F93A4A" w:rsidP="00A071CC">
      <w:pPr>
        <w:pStyle w:val="Default"/>
        <w:rPr>
          <w:rFonts w:asciiTheme="minorHAnsi" w:eastAsia="Times" w:hAnsiTheme="minorHAnsi" w:cstheme="minorBidi"/>
        </w:rPr>
      </w:pPr>
      <w:r>
        <w:rPr>
          <w:rFonts w:asciiTheme="minorHAnsi" w:hAnsiTheme="minorHAnsi" w:cstheme="minorBidi"/>
        </w:rPr>
        <w:t>We are trying to establish</w:t>
      </w:r>
      <w:r w:rsidR="000F3651" w:rsidRPr="00B779A2">
        <w:rPr>
          <w:rFonts w:asciiTheme="minorHAnsi" w:hAnsiTheme="minorHAnsi" w:cstheme="minorBidi"/>
        </w:rPr>
        <w:t xml:space="preserve"> a clear idea of how widespread the horehound problem is </w:t>
      </w:r>
      <w:r>
        <w:rPr>
          <w:rFonts w:asciiTheme="minorHAnsi" w:hAnsiTheme="minorHAnsi" w:cstheme="minorBidi"/>
        </w:rPr>
        <w:t xml:space="preserve">and what are the economic </w:t>
      </w:r>
      <w:r w:rsidR="000F3651" w:rsidRPr="00B779A2">
        <w:rPr>
          <w:rFonts w:asciiTheme="minorHAnsi" w:hAnsiTheme="minorHAnsi" w:cstheme="minorBidi"/>
        </w:rPr>
        <w:t>impact</w:t>
      </w:r>
      <w:r>
        <w:rPr>
          <w:rFonts w:asciiTheme="minorHAnsi" w:hAnsiTheme="minorHAnsi" w:cstheme="minorBidi"/>
        </w:rPr>
        <w:t>s</w:t>
      </w:r>
      <w:r w:rsidR="000F3651" w:rsidRPr="00B779A2">
        <w:rPr>
          <w:rFonts w:asciiTheme="minorHAnsi" w:hAnsiTheme="minorHAnsi" w:cstheme="minorBidi"/>
        </w:rPr>
        <w:t xml:space="preserve"> of horehound infestation: how fast it is growing, the current cost of controlling it, the effectiveness of current control methods, and the chemical effects on production-loss and pasture replacement.</w:t>
      </w:r>
      <w:r w:rsidR="00A071CC">
        <w:rPr>
          <w:rFonts w:asciiTheme="minorHAnsi" w:hAnsiTheme="minorHAnsi" w:cstheme="minorBidi"/>
        </w:rPr>
        <w:t xml:space="preserve"> This information is crucial to strengthening the case to the Environmental Protection Authority to consider the benefits in allowing the release of the biocontrol agents.</w:t>
      </w:r>
    </w:p>
    <w:p w:rsidR="000F3651" w:rsidRPr="00B779A2" w:rsidRDefault="000F3651" w:rsidP="000F3651">
      <w:pPr>
        <w:pStyle w:val="Default"/>
        <w:rPr>
          <w:rFonts w:asciiTheme="minorHAnsi" w:eastAsia="Times" w:hAnsiTheme="minorHAnsi" w:cstheme="minorBidi"/>
        </w:rPr>
      </w:pPr>
    </w:p>
    <w:p w:rsidR="000F3651" w:rsidRPr="00B779A2" w:rsidRDefault="000F3651" w:rsidP="00F93A4A">
      <w:pPr>
        <w:pStyle w:val="Default"/>
        <w:rPr>
          <w:rFonts w:asciiTheme="minorHAnsi" w:eastAsia="Times" w:hAnsiTheme="minorHAnsi" w:cstheme="minorBidi"/>
        </w:rPr>
      </w:pPr>
      <w:r w:rsidRPr="00B779A2">
        <w:rPr>
          <w:rFonts w:asciiTheme="minorHAnsi" w:hAnsiTheme="minorHAnsi" w:cstheme="minorBidi"/>
        </w:rPr>
        <w:t xml:space="preserve">If horehound is a weed you encounter on your property, we ask that you fill in the questionnaire below. We are interested in your take on horehound even if horehound </w:t>
      </w:r>
      <w:bookmarkStart w:id="0" w:name="_GoBack"/>
      <w:bookmarkEnd w:id="0"/>
      <w:r w:rsidRPr="00B779A2">
        <w:rPr>
          <w:rFonts w:asciiTheme="minorHAnsi" w:hAnsiTheme="minorHAnsi" w:cstheme="minorBidi"/>
        </w:rPr>
        <w:t xml:space="preserve">is only a small problem on your farm. </w:t>
      </w:r>
    </w:p>
    <w:p w:rsidR="000F3651" w:rsidRPr="00B779A2" w:rsidRDefault="000F3651" w:rsidP="000F3651">
      <w:pPr>
        <w:pStyle w:val="Default"/>
        <w:rPr>
          <w:rFonts w:asciiTheme="minorHAnsi" w:eastAsia="Times" w:hAnsiTheme="minorHAnsi" w:cstheme="minorBidi"/>
        </w:rPr>
      </w:pP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 </w:t>
      </w: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Please return</w:t>
      </w:r>
      <w:r w:rsidRPr="00B779A2">
        <w:rPr>
          <w:rFonts w:asciiTheme="minorHAnsi" w:hAnsiTheme="minorHAnsi" w:cstheme="minorBidi"/>
          <w:lang w:val="fr-FR"/>
        </w:rPr>
        <w:t xml:space="preserve"> </w:t>
      </w:r>
      <w:proofErr w:type="spellStart"/>
      <w:r w:rsidRPr="00B779A2">
        <w:rPr>
          <w:rFonts w:asciiTheme="minorHAnsi" w:hAnsiTheme="minorHAnsi" w:cstheme="minorBidi"/>
          <w:lang w:val="fr-FR"/>
        </w:rPr>
        <w:t>your</w:t>
      </w:r>
      <w:proofErr w:type="spellEnd"/>
      <w:r w:rsidRPr="00B779A2">
        <w:rPr>
          <w:rFonts w:asciiTheme="minorHAnsi" w:hAnsiTheme="minorHAnsi" w:cstheme="minorBidi"/>
          <w:lang w:val="fr-FR"/>
        </w:rPr>
        <w:t xml:space="preserve"> </w:t>
      </w:r>
      <w:proofErr w:type="spellStart"/>
      <w:r w:rsidRPr="00B779A2">
        <w:rPr>
          <w:rFonts w:asciiTheme="minorHAnsi" w:hAnsiTheme="minorHAnsi" w:cstheme="minorBidi"/>
          <w:lang w:val="fr-FR"/>
        </w:rPr>
        <w:t>completed</w:t>
      </w:r>
      <w:proofErr w:type="spellEnd"/>
      <w:r w:rsidRPr="00B779A2">
        <w:rPr>
          <w:rFonts w:asciiTheme="minorHAnsi" w:hAnsiTheme="minorHAnsi" w:cstheme="minorBidi"/>
          <w:lang w:val="fr-FR"/>
        </w:rPr>
        <w:t xml:space="preserve"> questionnaire to:</w:t>
      </w: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 </w:t>
      </w: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Gavin (Snow) Loxton</w:t>
      </w:r>
    </w:p>
    <w:p w:rsidR="000F3651" w:rsidRPr="00B779A2" w:rsidRDefault="00A071CC" w:rsidP="000F3651">
      <w:pPr>
        <w:pStyle w:val="Default"/>
        <w:rPr>
          <w:rFonts w:asciiTheme="minorHAnsi" w:eastAsia="Times" w:hAnsiTheme="minorHAnsi" w:cstheme="minorBidi"/>
          <w:u w:color="0432FF"/>
        </w:rPr>
      </w:pPr>
      <w:hyperlink r:id="rId5" w:history="1">
        <w:r w:rsidR="000F3651" w:rsidRPr="00B779A2">
          <w:rPr>
            <w:rFonts w:asciiTheme="minorHAnsi" w:hAnsiTheme="minorHAnsi" w:cstheme="minorBidi"/>
            <w:color w:val="0432FF"/>
            <w:u w:val="single" w:color="0432FF"/>
          </w:rPr>
          <w:t>sawdon@lupins.nz</w:t>
        </w:r>
      </w:hyperlink>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 </w:t>
      </w:r>
    </w:p>
    <w:p w:rsidR="000F3651" w:rsidRPr="00B779A2" w:rsidRDefault="000F3651" w:rsidP="000F3651">
      <w:pPr>
        <w:pStyle w:val="Default"/>
        <w:rPr>
          <w:rFonts w:asciiTheme="minorHAnsi" w:eastAsia="Times" w:hAnsiTheme="minorHAnsi" w:cstheme="minorBidi"/>
        </w:rPr>
      </w:pPr>
      <w:proofErr w:type="spellStart"/>
      <w:r w:rsidRPr="00B779A2">
        <w:rPr>
          <w:rFonts w:asciiTheme="minorHAnsi" w:hAnsiTheme="minorHAnsi" w:cstheme="minorBidi"/>
        </w:rPr>
        <w:t>Sawdon</w:t>
      </w:r>
      <w:proofErr w:type="spellEnd"/>
      <w:r w:rsidRPr="00B779A2">
        <w:rPr>
          <w:rFonts w:asciiTheme="minorHAnsi" w:hAnsiTheme="minorHAnsi" w:cstheme="minorBidi"/>
        </w:rPr>
        <w:t xml:space="preserve"> Station</w:t>
      </w: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lang w:val="pt-PT"/>
        </w:rPr>
        <w:t>PO Box 9</w:t>
      </w: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 xml:space="preserve">Lake </w:t>
      </w:r>
      <w:proofErr w:type="spellStart"/>
      <w:r w:rsidRPr="00B779A2">
        <w:rPr>
          <w:rFonts w:asciiTheme="minorHAnsi" w:hAnsiTheme="minorHAnsi" w:cstheme="minorBidi"/>
        </w:rPr>
        <w:t>Tekapo</w:t>
      </w:r>
      <w:proofErr w:type="spellEnd"/>
      <w:r w:rsidRPr="00B779A2">
        <w:rPr>
          <w:rFonts w:asciiTheme="minorHAnsi" w:hAnsiTheme="minorHAnsi" w:cstheme="minorBidi"/>
        </w:rPr>
        <w:t xml:space="preserve"> 7945</w:t>
      </w: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 </w:t>
      </w:r>
    </w:p>
    <w:p w:rsidR="000F3651" w:rsidRPr="00B779A2" w:rsidRDefault="000F3651" w:rsidP="000F3651">
      <w:pPr>
        <w:pStyle w:val="Default"/>
        <w:rPr>
          <w:rFonts w:asciiTheme="minorHAnsi" w:eastAsia="Times" w:hAnsiTheme="minorHAnsi" w:cstheme="minorBidi"/>
        </w:rPr>
      </w:pPr>
      <w:r w:rsidRPr="00B779A2">
        <w:rPr>
          <w:rFonts w:asciiTheme="minorHAnsi" w:hAnsiTheme="minorHAnsi" w:cstheme="minorBidi"/>
        </w:rPr>
        <w:t>Thank you in advance for taking part in this survey!</w:t>
      </w:r>
    </w:p>
    <w:p w:rsidR="000F3651" w:rsidRPr="00B779A2" w:rsidRDefault="000F3651" w:rsidP="000F3651">
      <w:pPr>
        <w:pStyle w:val="Default"/>
        <w:rPr>
          <w:rFonts w:asciiTheme="minorHAnsi" w:hAnsiTheme="minorHAnsi" w:cstheme="minorBidi"/>
        </w:rPr>
      </w:pPr>
      <w:r w:rsidRPr="00B779A2">
        <w:rPr>
          <w:rFonts w:asciiTheme="minorHAnsi" w:hAnsiTheme="minorHAnsi" w:cstheme="minorBidi"/>
        </w:rPr>
        <w:t>Horehound Biocontrol Group</w:t>
      </w:r>
    </w:p>
    <w:p w:rsidR="000F3651" w:rsidRDefault="000F3651" w:rsidP="0029256A">
      <w:pPr>
        <w:pStyle w:val="Heading2"/>
      </w:pPr>
      <w:r>
        <w:br w:type="page"/>
      </w:r>
    </w:p>
    <w:p w:rsidR="0029256A" w:rsidRDefault="0029256A" w:rsidP="0029256A">
      <w:pPr>
        <w:pStyle w:val="Heading2"/>
      </w:pPr>
      <w:r>
        <w:lastRenderedPageBreak/>
        <w:t>How important is horehound?</w:t>
      </w:r>
    </w:p>
    <w:p w:rsidR="00930CD1" w:rsidRDefault="00930CD1" w:rsidP="00930CD1">
      <w:r>
        <w:t xml:space="preserve">Name &amp; region: </w:t>
      </w:r>
      <w:r w:rsidR="009F290B">
        <w:t>________________________________________________________________</w:t>
      </w:r>
    </w:p>
    <w:p w:rsidR="00930CD1" w:rsidRDefault="00930CD1" w:rsidP="00930CD1">
      <w:proofErr w:type="gramStart"/>
      <w:r w:rsidRPr="009F290B">
        <w:rPr>
          <w:b/>
          <w:bCs/>
        </w:rPr>
        <w:t>Farm information</w:t>
      </w:r>
      <w:r>
        <w:t>.</w:t>
      </w:r>
      <w:proofErr w:type="gramEnd"/>
      <w:r>
        <w:t xml:space="preserve"> Will help us put properties of different size and capacity on a comparable scale.</w:t>
      </w:r>
    </w:p>
    <w:tbl>
      <w:tblPr>
        <w:tblStyle w:val="TableGrid"/>
        <w:tblW w:w="0" w:type="auto"/>
        <w:tblLook w:val="04A0" w:firstRow="1" w:lastRow="0" w:firstColumn="1" w:lastColumn="0" w:noHBand="0" w:noVBand="1"/>
      </w:tblPr>
      <w:tblGrid>
        <w:gridCol w:w="2376"/>
        <w:gridCol w:w="3544"/>
        <w:gridCol w:w="2835"/>
      </w:tblGrid>
      <w:tr w:rsidR="00930CD1" w:rsidTr="00930CD1">
        <w:tc>
          <w:tcPr>
            <w:tcW w:w="2376" w:type="dxa"/>
          </w:tcPr>
          <w:p w:rsidR="00930CD1" w:rsidRDefault="00930CD1" w:rsidP="00930CD1">
            <w:r>
              <w:t>Farm area (ha)</w:t>
            </w:r>
          </w:p>
        </w:tc>
        <w:tc>
          <w:tcPr>
            <w:tcW w:w="3544" w:type="dxa"/>
          </w:tcPr>
          <w:p w:rsidR="00930CD1" w:rsidRDefault="00930CD1" w:rsidP="00930CD1">
            <w:r>
              <w:t>Farm capacity (Stocking Units per ha)</w:t>
            </w:r>
          </w:p>
        </w:tc>
        <w:tc>
          <w:tcPr>
            <w:tcW w:w="2835" w:type="dxa"/>
          </w:tcPr>
          <w:p w:rsidR="00930CD1" w:rsidRDefault="00930CD1" w:rsidP="00D26723">
            <w:r>
              <w:t xml:space="preserve">Area </w:t>
            </w:r>
            <w:r w:rsidR="00D26723">
              <w:t xml:space="preserve">in </w:t>
            </w:r>
            <w:proofErr w:type="spellStart"/>
            <w:r w:rsidR="00D26723">
              <w:t>l</w:t>
            </w:r>
            <w:r>
              <w:t>ucerne</w:t>
            </w:r>
            <w:proofErr w:type="spellEnd"/>
            <w:r>
              <w:t xml:space="preserve"> (ha)</w:t>
            </w:r>
          </w:p>
        </w:tc>
      </w:tr>
      <w:tr w:rsidR="00930CD1" w:rsidTr="00930CD1">
        <w:tc>
          <w:tcPr>
            <w:tcW w:w="2376" w:type="dxa"/>
          </w:tcPr>
          <w:p w:rsidR="00930CD1" w:rsidRDefault="00930CD1" w:rsidP="00930CD1"/>
        </w:tc>
        <w:tc>
          <w:tcPr>
            <w:tcW w:w="3544" w:type="dxa"/>
          </w:tcPr>
          <w:p w:rsidR="00930CD1" w:rsidRDefault="00930CD1" w:rsidP="00930CD1"/>
        </w:tc>
        <w:tc>
          <w:tcPr>
            <w:tcW w:w="2835" w:type="dxa"/>
          </w:tcPr>
          <w:p w:rsidR="00930CD1" w:rsidRDefault="00930CD1" w:rsidP="00930CD1"/>
        </w:tc>
      </w:tr>
    </w:tbl>
    <w:p w:rsidR="00930CD1" w:rsidRDefault="00930CD1" w:rsidP="00930CD1"/>
    <w:p w:rsidR="00930CD1" w:rsidRPr="00930CD1" w:rsidRDefault="00930CD1" w:rsidP="009F290B">
      <w:r>
        <w:t>Information about the progression of horehound problem, control costs, control effectiveness.</w:t>
      </w:r>
      <w:r w:rsidR="00D26723">
        <w:t xml:space="preserve"> We assume control is mainly in </w:t>
      </w:r>
      <w:proofErr w:type="spellStart"/>
      <w:r w:rsidR="00D26723">
        <w:t>lucerne</w:t>
      </w:r>
      <w:proofErr w:type="spellEnd"/>
      <w:r w:rsidR="00D26723">
        <w:t>, not so much in pasture.</w:t>
      </w:r>
      <w:r w:rsidR="009F290B">
        <w:t xml:space="preserve"> Please tell us if are wrong!</w:t>
      </w:r>
    </w:p>
    <w:p w:rsidR="0029256A" w:rsidRDefault="0029256A" w:rsidP="0029256A">
      <w:pPr>
        <w:pStyle w:val="PlainText"/>
      </w:pPr>
    </w:p>
    <w:tbl>
      <w:tblPr>
        <w:tblStyle w:val="TableGrid"/>
        <w:tblW w:w="10031" w:type="dxa"/>
        <w:tblLook w:val="04A0" w:firstRow="1" w:lastRow="0" w:firstColumn="1" w:lastColumn="0" w:noHBand="0" w:noVBand="1"/>
      </w:tblPr>
      <w:tblGrid>
        <w:gridCol w:w="5920"/>
        <w:gridCol w:w="4111"/>
      </w:tblGrid>
      <w:tr w:rsidR="00246592" w:rsidTr="00D26723">
        <w:tc>
          <w:tcPr>
            <w:tcW w:w="5920" w:type="dxa"/>
          </w:tcPr>
          <w:p w:rsidR="009F290B" w:rsidRDefault="009F290B" w:rsidP="0029256A">
            <w:pPr>
              <w:pStyle w:val="PlainText"/>
              <w:rPr>
                <w:b/>
                <w:bCs/>
              </w:rPr>
            </w:pPr>
          </w:p>
          <w:p w:rsidR="00246592" w:rsidRPr="00246592" w:rsidRDefault="00246592" w:rsidP="0029256A">
            <w:pPr>
              <w:pStyle w:val="PlainText"/>
              <w:rPr>
                <w:b/>
                <w:bCs/>
              </w:rPr>
            </w:pPr>
            <w:r w:rsidRPr="00246592">
              <w:rPr>
                <w:b/>
                <w:bCs/>
              </w:rPr>
              <w:t>Size of infestation</w:t>
            </w:r>
          </w:p>
        </w:tc>
        <w:tc>
          <w:tcPr>
            <w:tcW w:w="4111" w:type="dxa"/>
          </w:tcPr>
          <w:p w:rsidR="00246592" w:rsidRDefault="00246592" w:rsidP="0029256A">
            <w:pPr>
              <w:pStyle w:val="PlainText"/>
            </w:pPr>
          </w:p>
        </w:tc>
      </w:tr>
      <w:tr w:rsidR="00AB4C4F" w:rsidTr="00D26723">
        <w:tc>
          <w:tcPr>
            <w:tcW w:w="5920" w:type="dxa"/>
          </w:tcPr>
          <w:p w:rsidR="00AB4C4F" w:rsidRDefault="00930CD1" w:rsidP="0029256A">
            <w:pPr>
              <w:pStyle w:val="PlainText"/>
            </w:pPr>
            <w:r>
              <w:t>Year horehound was first detected on your prop</w:t>
            </w:r>
            <w:r w:rsidR="00D26723">
              <w:t>e</w:t>
            </w:r>
            <w:r>
              <w:t>rty</w:t>
            </w:r>
          </w:p>
        </w:tc>
        <w:tc>
          <w:tcPr>
            <w:tcW w:w="4111" w:type="dxa"/>
          </w:tcPr>
          <w:p w:rsidR="00AB4C4F" w:rsidRDefault="0053382B" w:rsidP="0029256A">
            <w:pPr>
              <w:pStyle w:val="PlainText"/>
            </w:pPr>
            <w:r>
              <w:t>Year:</w:t>
            </w:r>
          </w:p>
        </w:tc>
      </w:tr>
      <w:tr w:rsidR="0029256A" w:rsidTr="00D26723">
        <w:tc>
          <w:tcPr>
            <w:tcW w:w="5920" w:type="dxa"/>
          </w:tcPr>
          <w:p w:rsidR="0029256A" w:rsidRDefault="00D26723" w:rsidP="0053382B">
            <w:pPr>
              <w:pStyle w:val="PlainText"/>
            </w:pPr>
            <w:r>
              <w:t>S</w:t>
            </w:r>
            <w:r w:rsidR="0053382B">
              <w:t>ize of horehound infestation in that first year</w:t>
            </w:r>
          </w:p>
        </w:tc>
        <w:tc>
          <w:tcPr>
            <w:tcW w:w="4111" w:type="dxa"/>
          </w:tcPr>
          <w:p w:rsidR="0029256A" w:rsidRDefault="00D26723" w:rsidP="0029256A">
            <w:pPr>
              <w:pStyle w:val="PlainText"/>
            </w:pPr>
            <w:r>
              <w:t>Ha infested:                % cover:</w:t>
            </w:r>
          </w:p>
        </w:tc>
      </w:tr>
      <w:tr w:rsidR="0053382B" w:rsidTr="009F290B">
        <w:tc>
          <w:tcPr>
            <w:tcW w:w="5920" w:type="dxa"/>
            <w:tcBorders>
              <w:bottom w:val="single" w:sz="4" w:space="0" w:color="auto"/>
            </w:tcBorders>
          </w:tcPr>
          <w:p w:rsidR="0053382B" w:rsidRPr="00B401FC" w:rsidRDefault="0053382B" w:rsidP="0053382B">
            <w:r w:rsidRPr="00B401FC">
              <w:t xml:space="preserve">What year did you first notice </w:t>
            </w:r>
            <w:r>
              <w:t>horehound</w:t>
            </w:r>
            <w:r w:rsidRPr="00B401FC">
              <w:t xml:space="preserve"> on your property?</w:t>
            </w:r>
          </w:p>
        </w:tc>
        <w:tc>
          <w:tcPr>
            <w:tcW w:w="4111" w:type="dxa"/>
            <w:tcBorders>
              <w:bottom w:val="single" w:sz="4" w:space="0" w:color="auto"/>
            </w:tcBorders>
          </w:tcPr>
          <w:p w:rsidR="0053382B" w:rsidRPr="00B401FC" w:rsidRDefault="0053382B" w:rsidP="00554BB6">
            <w:r w:rsidRPr="00B401FC">
              <w:t xml:space="preserve">Year: </w:t>
            </w:r>
          </w:p>
        </w:tc>
      </w:tr>
      <w:tr w:rsidR="0053382B" w:rsidTr="009F290B">
        <w:tc>
          <w:tcPr>
            <w:tcW w:w="5920" w:type="dxa"/>
            <w:tcBorders>
              <w:bottom w:val="single" w:sz="4" w:space="0" w:color="auto"/>
            </w:tcBorders>
          </w:tcPr>
          <w:p w:rsidR="0053382B" w:rsidRPr="00B401FC" w:rsidRDefault="0053382B" w:rsidP="0053382B">
            <w:r w:rsidRPr="00B401FC">
              <w:t xml:space="preserve">What size was the </w:t>
            </w:r>
            <w:r>
              <w:t>horehound</w:t>
            </w:r>
            <w:r w:rsidRPr="00B401FC">
              <w:t xml:space="preserve"> infestation then?</w:t>
            </w:r>
          </w:p>
        </w:tc>
        <w:tc>
          <w:tcPr>
            <w:tcW w:w="4111" w:type="dxa"/>
            <w:tcBorders>
              <w:bottom w:val="single" w:sz="4" w:space="0" w:color="auto"/>
            </w:tcBorders>
          </w:tcPr>
          <w:p w:rsidR="0053382B" w:rsidRDefault="0053382B" w:rsidP="00554BB6">
            <w:r w:rsidRPr="00B401FC">
              <w:t>ha infested:                % cover:</w:t>
            </w:r>
          </w:p>
        </w:tc>
      </w:tr>
      <w:tr w:rsidR="00D26723" w:rsidTr="009F290B">
        <w:tc>
          <w:tcPr>
            <w:tcW w:w="5920" w:type="dxa"/>
            <w:tcBorders>
              <w:bottom w:val="single" w:sz="4" w:space="0" w:color="auto"/>
            </w:tcBorders>
          </w:tcPr>
          <w:p w:rsidR="00D26723" w:rsidRDefault="00D26723" w:rsidP="0029256A">
            <w:pPr>
              <w:pStyle w:val="PlainText"/>
            </w:pPr>
            <w:r>
              <w:t>Size of horehound infestation now</w:t>
            </w:r>
          </w:p>
        </w:tc>
        <w:tc>
          <w:tcPr>
            <w:tcW w:w="4111" w:type="dxa"/>
            <w:tcBorders>
              <w:bottom w:val="single" w:sz="4" w:space="0" w:color="auto"/>
            </w:tcBorders>
          </w:tcPr>
          <w:p w:rsidR="00D26723" w:rsidRDefault="00D26723" w:rsidP="0029256A">
            <w:pPr>
              <w:pStyle w:val="PlainText"/>
            </w:pPr>
            <w:r>
              <w:t>Ha infested:                % cover:</w:t>
            </w:r>
          </w:p>
        </w:tc>
      </w:tr>
      <w:tr w:rsidR="00246592" w:rsidTr="009F290B">
        <w:tc>
          <w:tcPr>
            <w:tcW w:w="5920" w:type="dxa"/>
            <w:tcBorders>
              <w:bottom w:val="nil"/>
            </w:tcBorders>
          </w:tcPr>
          <w:p w:rsidR="00246592" w:rsidRPr="00246592" w:rsidRDefault="00246592" w:rsidP="0029256A">
            <w:pPr>
              <w:pStyle w:val="PlainText"/>
              <w:rPr>
                <w:b/>
                <w:bCs/>
              </w:rPr>
            </w:pPr>
          </w:p>
        </w:tc>
        <w:tc>
          <w:tcPr>
            <w:tcW w:w="4111" w:type="dxa"/>
            <w:tcBorders>
              <w:bottom w:val="nil"/>
            </w:tcBorders>
          </w:tcPr>
          <w:p w:rsidR="00246592" w:rsidRDefault="00246592" w:rsidP="0029256A">
            <w:pPr>
              <w:pStyle w:val="PlainText"/>
            </w:pPr>
          </w:p>
        </w:tc>
      </w:tr>
      <w:tr w:rsidR="00246592" w:rsidTr="009F290B">
        <w:tc>
          <w:tcPr>
            <w:tcW w:w="5920" w:type="dxa"/>
            <w:tcBorders>
              <w:top w:val="nil"/>
            </w:tcBorders>
          </w:tcPr>
          <w:p w:rsidR="00246592" w:rsidRPr="00246592" w:rsidRDefault="00246592" w:rsidP="0029256A">
            <w:pPr>
              <w:pStyle w:val="PlainText"/>
              <w:rPr>
                <w:b/>
                <w:bCs/>
              </w:rPr>
            </w:pPr>
            <w:r w:rsidRPr="00246592">
              <w:rPr>
                <w:b/>
                <w:bCs/>
              </w:rPr>
              <w:t>Control measures</w:t>
            </w:r>
          </w:p>
        </w:tc>
        <w:tc>
          <w:tcPr>
            <w:tcW w:w="4111" w:type="dxa"/>
            <w:tcBorders>
              <w:top w:val="nil"/>
            </w:tcBorders>
          </w:tcPr>
          <w:p w:rsidR="00246592" w:rsidRDefault="00246592" w:rsidP="0029256A">
            <w:pPr>
              <w:pStyle w:val="PlainText"/>
            </w:pPr>
          </w:p>
        </w:tc>
      </w:tr>
      <w:tr w:rsidR="00D26723" w:rsidTr="00D26723">
        <w:tc>
          <w:tcPr>
            <w:tcW w:w="5920" w:type="dxa"/>
          </w:tcPr>
          <w:p w:rsidR="00D26723" w:rsidRDefault="00D26723" w:rsidP="0029256A">
            <w:pPr>
              <w:pStyle w:val="PlainText"/>
            </w:pPr>
            <w:r>
              <w:t xml:space="preserve">At what threshold % cover by horehound do you apply control? </w:t>
            </w:r>
          </w:p>
        </w:tc>
        <w:tc>
          <w:tcPr>
            <w:tcW w:w="4111" w:type="dxa"/>
          </w:tcPr>
          <w:p w:rsidR="00D26723" w:rsidRDefault="00D26723" w:rsidP="0029256A">
            <w:pPr>
              <w:pStyle w:val="PlainText"/>
            </w:pPr>
          </w:p>
        </w:tc>
      </w:tr>
      <w:tr w:rsidR="00D26723" w:rsidTr="00D26723">
        <w:tc>
          <w:tcPr>
            <w:tcW w:w="5920" w:type="dxa"/>
          </w:tcPr>
          <w:p w:rsidR="00D26723" w:rsidRDefault="00D26723" w:rsidP="0029256A">
            <w:pPr>
              <w:pStyle w:val="PlainText"/>
            </w:pPr>
            <w:r>
              <w:t xml:space="preserve">How much do you spend on </w:t>
            </w:r>
            <w:r w:rsidRPr="00246592">
              <w:rPr>
                <w:b/>
                <w:bCs/>
              </w:rPr>
              <w:t>chemical</w:t>
            </w:r>
            <w:r>
              <w:t xml:space="preserve"> </w:t>
            </w:r>
            <w:r w:rsidRPr="00246592">
              <w:rPr>
                <w:b/>
                <w:bCs/>
              </w:rPr>
              <w:t>control</w:t>
            </w:r>
            <w:r>
              <w:t xml:space="preserve"> of horehound? Include product cost, labour, machinery</w:t>
            </w:r>
            <w:r w:rsidR="000A1B88">
              <w:t>, helicopter time etc.</w:t>
            </w:r>
          </w:p>
        </w:tc>
        <w:tc>
          <w:tcPr>
            <w:tcW w:w="4111" w:type="dxa"/>
          </w:tcPr>
          <w:p w:rsidR="00D26723" w:rsidRDefault="00D26723" w:rsidP="0029256A">
            <w:pPr>
              <w:pStyle w:val="PlainText"/>
            </w:pPr>
            <w:r>
              <w:t>Per ha:                          Per annum:</w:t>
            </w:r>
          </w:p>
        </w:tc>
      </w:tr>
      <w:tr w:rsidR="00D26723" w:rsidTr="00D26723">
        <w:tc>
          <w:tcPr>
            <w:tcW w:w="5920" w:type="dxa"/>
          </w:tcPr>
          <w:p w:rsidR="00D26723" w:rsidRDefault="000A1B88" w:rsidP="0029256A">
            <w:pPr>
              <w:pStyle w:val="PlainText"/>
            </w:pPr>
            <w:r>
              <w:t xml:space="preserve">Effectiveness: </w:t>
            </w:r>
            <w:r w:rsidRPr="00246592">
              <w:rPr>
                <w:b/>
                <w:bCs/>
              </w:rPr>
              <w:t>Chemical control</w:t>
            </w:r>
            <w:r>
              <w:t xml:space="preserve"> successfully removes X% of my horehound problem</w:t>
            </w:r>
          </w:p>
        </w:tc>
        <w:tc>
          <w:tcPr>
            <w:tcW w:w="4111" w:type="dxa"/>
          </w:tcPr>
          <w:p w:rsidR="00D26723" w:rsidRPr="000A1B88" w:rsidRDefault="000A1B88" w:rsidP="0029256A">
            <w:pPr>
              <w:pStyle w:val="PlainText"/>
            </w:pPr>
            <w:r>
              <w:t>____%</w:t>
            </w:r>
          </w:p>
        </w:tc>
      </w:tr>
      <w:tr w:rsidR="00246592" w:rsidTr="00D26723">
        <w:tc>
          <w:tcPr>
            <w:tcW w:w="5920" w:type="dxa"/>
          </w:tcPr>
          <w:p w:rsidR="00246592" w:rsidRDefault="00246592" w:rsidP="000A1B88">
            <w:pPr>
              <w:pStyle w:val="PlainText"/>
            </w:pPr>
            <w:r>
              <w:t>Which chemicals do you use?</w:t>
            </w:r>
          </w:p>
        </w:tc>
        <w:tc>
          <w:tcPr>
            <w:tcW w:w="4111" w:type="dxa"/>
          </w:tcPr>
          <w:p w:rsidR="00246592" w:rsidRDefault="00246592" w:rsidP="00E17BF7">
            <w:pPr>
              <w:pStyle w:val="PlainText"/>
            </w:pPr>
          </w:p>
        </w:tc>
      </w:tr>
      <w:tr w:rsidR="000A1B88" w:rsidTr="00D26723">
        <w:tc>
          <w:tcPr>
            <w:tcW w:w="5920" w:type="dxa"/>
          </w:tcPr>
          <w:p w:rsidR="000A1B88" w:rsidRDefault="000A1B88" w:rsidP="000A1B88">
            <w:pPr>
              <w:pStyle w:val="PlainText"/>
            </w:pPr>
            <w:r>
              <w:t xml:space="preserve">How much do you spend on </w:t>
            </w:r>
            <w:r w:rsidRPr="00246592">
              <w:rPr>
                <w:b/>
                <w:bCs/>
              </w:rPr>
              <w:t>other control</w:t>
            </w:r>
            <w:r>
              <w:t xml:space="preserve"> methods? E.g., grubbing, burning, ploughing, </w:t>
            </w:r>
            <w:proofErr w:type="gramStart"/>
            <w:r>
              <w:t>other</w:t>
            </w:r>
            <w:proofErr w:type="gramEnd"/>
            <w:r>
              <w:t xml:space="preserve">? </w:t>
            </w:r>
          </w:p>
        </w:tc>
        <w:tc>
          <w:tcPr>
            <w:tcW w:w="4111" w:type="dxa"/>
          </w:tcPr>
          <w:p w:rsidR="000A1B88" w:rsidRDefault="000A1B88" w:rsidP="00E17BF7">
            <w:pPr>
              <w:pStyle w:val="PlainText"/>
            </w:pPr>
            <w:r>
              <w:t>Per ha:                          Per annum:</w:t>
            </w:r>
          </w:p>
        </w:tc>
      </w:tr>
      <w:tr w:rsidR="000A1B88" w:rsidTr="00D26723">
        <w:tc>
          <w:tcPr>
            <w:tcW w:w="5920" w:type="dxa"/>
          </w:tcPr>
          <w:p w:rsidR="000A1B88" w:rsidRDefault="000A1B88" w:rsidP="000A1B88">
            <w:pPr>
              <w:pStyle w:val="PlainText"/>
            </w:pPr>
            <w:r>
              <w:t xml:space="preserve">Effectiveness: </w:t>
            </w:r>
            <w:r w:rsidRPr="00246592">
              <w:rPr>
                <w:b/>
                <w:bCs/>
              </w:rPr>
              <w:t>Other control</w:t>
            </w:r>
            <w:r>
              <w:t xml:space="preserve"> successfully removes X% of my horehound problem</w:t>
            </w:r>
          </w:p>
        </w:tc>
        <w:tc>
          <w:tcPr>
            <w:tcW w:w="4111" w:type="dxa"/>
          </w:tcPr>
          <w:p w:rsidR="000A1B88" w:rsidRPr="000A1B88" w:rsidRDefault="000A1B88" w:rsidP="00E17BF7">
            <w:pPr>
              <w:pStyle w:val="PlainText"/>
            </w:pPr>
            <w:r>
              <w:t>____%</w:t>
            </w:r>
          </w:p>
        </w:tc>
      </w:tr>
      <w:tr w:rsidR="00246592" w:rsidTr="00246592">
        <w:tc>
          <w:tcPr>
            <w:tcW w:w="5920" w:type="dxa"/>
            <w:tcBorders>
              <w:bottom w:val="single" w:sz="4" w:space="0" w:color="auto"/>
            </w:tcBorders>
          </w:tcPr>
          <w:p w:rsidR="00246592" w:rsidRPr="00246592" w:rsidRDefault="00246592" w:rsidP="0029256A">
            <w:pPr>
              <w:pStyle w:val="PlainText"/>
            </w:pPr>
            <w:r>
              <w:t xml:space="preserve">If an infested area is left untreated, how long </w:t>
            </w:r>
            <w:r w:rsidR="00AE40D7">
              <w:t>does it take</w:t>
            </w:r>
            <w:r>
              <w:t xml:space="preserve"> for horehound cover to double itself?</w:t>
            </w:r>
          </w:p>
        </w:tc>
        <w:tc>
          <w:tcPr>
            <w:tcW w:w="4111" w:type="dxa"/>
            <w:tcBorders>
              <w:bottom w:val="single" w:sz="4" w:space="0" w:color="auto"/>
            </w:tcBorders>
          </w:tcPr>
          <w:p w:rsidR="00246592" w:rsidRDefault="00246592" w:rsidP="0029256A">
            <w:pPr>
              <w:pStyle w:val="PlainText"/>
            </w:pPr>
            <w:r>
              <w:t>____ years</w:t>
            </w:r>
          </w:p>
        </w:tc>
      </w:tr>
      <w:tr w:rsidR="00246592" w:rsidTr="00246592">
        <w:tc>
          <w:tcPr>
            <w:tcW w:w="5920" w:type="dxa"/>
            <w:tcBorders>
              <w:bottom w:val="nil"/>
            </w:tcBorders>
          </w:tcPr>
          <w:p w:rsidR="00246592" w:rsidRPr="00246592" w:rsidRDefault="00246592" w:rsidP="0029256A">
            <w:pPr>
              <w:pStyle w:val="PlainText"/>
              <w:rPr>
                <w:b/>
                <w:bCs/>
              </w:rPr>
            </w:pPr>
          </w:p>
        </w:tc>
        <w:tc>
          <w:tcPr>
            <w:tcW w:w="4111" w:type="dxa"/>
            <w:tcBorders>
              <w:bottom w:val="nil"/>
            </w:tcBorders>
          </w:tcPr>
          <w:p w:rsidR="00246592" w:rsidRDefault="00246592" w:rsidP="0029256A">
            <w:pPr>
              <w:pStyle w:val="PlainText"/>
            </w:pPr>
          </w:p>
        </w:tc>
      </w:tr>
      <w:tr w:rsidR="000A1B88" w:rsidTr="00246592">
        <w:tc>
          <w:tcPr>
            <w:tcW w:w="5920" w:type="dxa"/>
            <w:tcBorders>
              <w:top w:val="nil"/>
            </w:tcBorders>
          </w:tcPr>
          <w:p w:rsidR="000A1B88" w:rsidRPr="00246592" w:rsidRDefault="00246592" w:rsidP="0029256A">
            <w:pPr>
              <w:pStyle w:val="PlainText"/>
              <w:rPr>
                <w:b/>
                <w:bCs/>
              </w:rPr>
            </w:pPr>
            <w:r w:rsidRPr="00246592">
              <w:rPr>
                <w:b/>
                <w:bCs/>
              </w:rPr>
              <w:t xml:space="preserve">Effect on </w:t>
            </w:r>
            <w:proofErr w:type="spellStart"/>
            <w:r w:rsidRPr="00246592">
              <w:rPr>
                <w:b/>
                <w:bCs/>
              </w:rPr>
              <w:t>lucerne</w:t>
            </w:r>
            <w:proofErr w:type="spellEnd"/>
          </w:p>
        </w:tc>
        <w:tc>
          <w:tcPr>
            <w:tcW w:w="4111" w:type="dxa"/>
            <w:tcBorders>
              <w:top w:val="nil"/>
            </w:tcBorders>
          </w:tcPr>
          <w:p w:rsidR="000A1B88" w:rsidRDefault="000A1B88" w:rsidP="0029256A">
            <w:pPr>
              <w:pStyle w:val="PlainText"/>
            </w:pPr>
          </w:p>
        </w:tc>
      </w:tr>
      <w:tr w:rsidR="000A1B88" w:rsidTr="00D26723">
        <w:tc>
          <w:tcPr>
            <w:tcW w:w="5920" w:type="dxa"/>
          </w:tcPr>
          <w:p w:rsidR="000A1B88" w:rsidRDefault="00CC1BA8" w:rsidP="00CC1BA8">
            <w:pPr>
              <w:pStyle w:val="PlainText"/>
            </w:pPr>
            <w:r>
              <w:t xml:space="preserve">Chemical control kills X% of </w:t>
            </w:r>
            <w:r w:rsidR="00CB5B63">
              <w:t xml:space="preserve">my </w:t>
            </w:r>
            <w:proofErr w:type="spellStart"/>
            <w:r>
              <w:t>lucerne</w:t>
            </w:r>
            <w:proofErr w:type="spellEnd"/>
            <w:r>
              <w:t xml:space="preserve"> in a treated area</w:t>
            </w:r>
          </w:p>
        </w:tc>
        <w:tc>
          <w:tcPr>
            <w:tcW w:w="4111" w:type="dxa"/>
          </w:tcPr>
          <w:p w:rsidR="000A1B88" w:rsidRDefault="00CC1BA8" w:rsidP="0029256A">
            <w:pPr>
              <w:pStyle w:val="PlainText"/>
            </w:pPr>
            <w:r>
              <w:t>____%</w:t>
            </w:r>
          </w:p>
        </w:tc>
      </w:tr>
      <w:tr w:rsidR="000A1B88" w:rsidTr="00D26723">
        <w:tc>
          <w:tcPr>
            <w:tcW w:w="5920" w:type="dxa"/>
          </w:tcPr>
          <w:p w:rsidR="000A1B88" w:rsidRDefault="00CC1BA8" w:rsidP="0029256A">
            <w:pPr>
              <w:pStyle w:val="PlainText"/>
            </w:pPr>
            <w:r>
              <w:t xml:space="preserve">If it wasn’t for horehound, I would </w:t>
            </w:r>
            <w:r w:rsidR="0060517F">
              <w:t>be replacing</w:t>
            </w:r>
            <w:r>
              <w:t xml:space="preserve"> </w:t>
            </w:r>
            <w:proofErr w:type="spellStart"/>
            <w:r>
              <w:t>lucerne</w:t>
            </w:r>
            <w:proofErr w:type="spellEnd"/>
            <w:r>
              <w:t xml:space="preserve"> every X years</w:t>
            </w:r>
          </w:p>
        </w:tc>
        <w:tc>
          <w:tcPr>
            <w:tcW w:w="4111" w:type="dxa"/>
          </w:tcPr>
          <w:p w:rsidR="000A1B88" w:rsidRDefault="00CC1BA8" w:rsidP="0029256A">
            <w:pPr>
              <w:pStyle w:val="PlainText"/>
            </w:pPr>
            <w:r>
              <w:t>Every _____ years</w:t>
            </w:r>
          </w:p>
        </w:tc>
      </w:tr>
      <w:tr w:rsidR="00CC1BA8" w:rsidTr="00D26723">
        <w:tc>
          <w:tcPr>
            <w:tcW w:w="5920" w:type="dxa"/>
          </w:tcPr>
          <w:p w:rsidR="00CC1BA8" w:rsidRDefault="0060517F" w:rsidP="0060517F">
            <w:pPr>
              <w:pStyle w:val="PlainText"/>
            </w:pPr>
            <w:r>
              <w:t>But, i</w:t>
            </w:r>
            <w:r w:rsidR="00CC1BA8">
              <w:t xml:space="preserve">n horehound-infested areas I have to replace </w:t>
            </w:r>
            <w:proofErr w:type="spellStart"/>
            <w:r w:rsidR="00CC1BA8">
              <w:t>lucerne</w:t>
            </w:r>
            <w:proofErr w:type="spellEnd"/>
            <w:r w:rsidR="00CC1BA8">
              <w:t xml:space="preserve"> every X years</w:t>
            </w:r>
          </w:p>
        </w:tc>
        <w:tc>
          <w:tcPr>
            <w:tcW w:w="4111" w:type="dxa"/>
          </w:tcPr>
          <w:p w:rsidR="00CC1BA8" w:rsidRDefault="00CC1BA8" w:rsidP="00E17BF7">
            <w:pPr>
              <w:pStyle w:val="PlainText"/>
            </w:pPr>
            <w:r>
              <w:t>Every _____ years</w:t>
            </w:r>
          </w:p>
        </w:tc>
      </w:tr>
      <w:tr w:rsidR="0060517F" w:rsidTr="00D26723">
        <w:tc>
          <w:tcPr>
            <w:tcW w:w="5920" w:type="dxa"/>
          </w:tcPr>
          <w:p w:rsidR="0060517F" w:rsidRDefault="0060517F" w:rsidP="0029256A">
            <w:pPr>
              <w:pStyle w:val="PlainText"/>
            </w:pPr>
            <w:r>
              <w:t>How much does it cost to replace Lucerne?</w:t>
            </w:r>
          </w:p>
        </w:tc>
        <w:tc>
          <w:tcPr>
            <w:tcW w:w="4111" w:type="dxa"/>
          </w:tcPr>
          <w:p w:rsidR="0060517F" w:rsidRDefault="0060517F" w:rsidP="0029256A">
            <w:pPr>
              <w:pStyle w:val="PlainText"/>
            </w:pPr>
            <w:r>
              <w:t>$____ per ha</w:t>
            </w:r>
          </w:p>
        </w:tc>
      </w:tr>
      <w:tr w:rsidR="00CC1BA8" w:rsidTr="00D26723">
        <w:tc>
          <w:tcPr>
            <w:tcW w:w="5920" w:type="dxa"/>
          </w:tcPr>
          <w:p w:rsidR="00CC1BA8" w:rsidRDefault="00E17BF7" w:rsidP="0029256A">
            <w:pPr>
              <w:pStyle w:val="PlainText"/>
            </w:pPr>
            <w:r>
              <w:t>Lucerne annual yield in horehound-infested areas is reduced by</w:t>
            </w:r>
          </w:p>
        </w:tc>
        <w:tc>
          <w:tcPr>
            <w:tcW w:w="4111" w:type="dxa"/>
          </w:tcPr>
          <w:p w:rsidR="00CC1BA8" w:rsidRDefault="00E17BF7" w:rsidP="0029256A">
            <w:pPr>
              <w:pStyle w:val="PlainText"/>
            </w:pPr>
            <w:r>
              <w:t>____%</w:t>
            </w:r>
            <w:r w:rsidR="0060517F">
              <w:t xml:space="preserve">              Tonne per ha_____</w:t>
            </w:r>
          </w:p>
        </w:tc>
      </w:tr>
      <w:tr w:rsidR="00CC1BA8" w:rsidTr="00D26723">
        <w:tc>
          <w:tcPr>
            <w:tcW w:w="5920" w:type="dxa"/>
          </w:tcPr>
          <w:p w:rsidR="00CC1BA8" w:rsidRDefault="00E17BF7" w:rsidP="00E17BF7">
            <w:pPr>
              <w:pStyle w:val="PlainText"/>
            </w:pPr>
            <w:r>
              <w:t>Horehound makes X% of Vegetable Matter in my wool</w:t>
            </w:r>
          </w:p>
        </w:tc>
        <w:tc>
          <w:tcPr>
            <w:tcW w:w="4111" w:type="dxa"/>
          </w:tcPr>
          <w:p w:rsidR="00CC1BA8" w:rsidRDefault="00E17BF7" w:rsidP="0029256A">
            <w:pPr>
              <w:pStyle w:val="PlainText"/>
            </w:pPr>
            <w:r>
              <w:t>____%</w:t>
            </w:r>
          </w:p>
        </w:tc>
      </w:tr>
      <w:tr w:rsidR="00CC1BA8" w:rsidTr="00246592">
        <w:tc>
          <w:tcPr>
            <w:tcW w:w="5920" w:type="dxa"/>
            <w:tcBorders>
              <w:bottom w:val="single" w:sz="4" w:space="0" w:color="auto"/>
            </w:tcBorders>
          </w:tcPr>
          <w:p w:rsidR="00CC1BA8" w:rsidRDefault="00E17BF7" w:rsidP="00E17BF7">
            <w:pPr>
              <w:pStyle w:val="PlainText"/>
            </w:pPr>
            <w:r>
              <w:t xml:space="preserve">Overall, Vegetable Matter accounts for annual loss of </w:t>
            </w:r>
          </w:p>
        </w:tc>
        <w:tc>
          <w:tcPr>
            <w:tcW w:w="4111" w:type="dxa"/>
            <w:tcBorders>
              <w:bottom w:val="single" w:sz="4" w:space="0" w:color="auto"/>
            </w:tcBorders>
          </w:tcPr>
          <w:p w:rsidR="00CC1BA8" w:rsidRDefault="00246592" w:rsidP="0029256A">
            <w:pPr>
              <w:pStyle w:val="PlainText"/>
            </w:pPr>
            <w:r>
              <w:t>$____ per annum</w:t>
            </w:r>
          </w:p>
        </w:tc>
      </w:tr>
      <w:tr w:rsidR="00246592" w:rsidTr="00246592">
        <w:tc>
          <w:tcPr>
            <w:tcW w:w="5920" w:type="dxa"/>
            <w:tcBorders>
              <w:bottom w:val="nil"/>
            </w:tcBorders>
          </w:tcPr>
          <w:p w:rsidR="00246592" w:rsidRDefault="00246592" w:rsidP="00E17BF7">
            <w:pPr>
              <w:pStyle w:val="PlainText"/>
            </w:pPr>
          </w:p>
        </w:tc>
        <w:tc>
          <w:tcPr>
            <w:tcW w:w="4111" w:type="dxa"/>
            <w:tcBorders>
              <w:bottom w:val="nil"/>
            </w:tcBorders>
          </w:tcPr>
          <w:p w:rsidR="00246592" w:rsidRDefault="00246592" w:rsidP="0029256A">
            <w:pPr>
              <w:pStyle w:val="PlainText"/>
            </w:pPr>
          </w:p>
        </w:tc>
      </w:tr>
      <w:tr w:rsidR="00CC1BA8" w:rsidTr="00246592">
        <w:tc>
          <w:tcPr>
            <w:tcW w:w="5920" w:type="dxa"/>
            <w:tcBorders>
              <w:top w:val="nil"/>
            </w:tcBorders>
          </w:tcPr>
          <w:p w:rsidR="00CC1BA8" w:rsidRPr="00246592" w:rsidRDefault="00246592" w:rsidP="00E17BF7">
            <w:pPr>
              <w:pStyle w:val="PlainText"/>
              <w:rPr>
                <w:b/>
                <w:bCs/>
              </w:rPr>
            </w:pPr>
            <w:r w:rsidRPr="00246592">
              <w:rPr>
                <w:b/>
                <w:bCs/>
              </w:rPr>
              <w:t>Final remarks</w:t>
            </w:r>
          </w:p>
        </w:tc>
        <w:tc>
          <w:tcPr>
            <w:tcW w:w="4111" w:type="dxa"/>
            <w:tcBorders>
              <w:top w:val="nil"/>
            </w:tcBorders>
          </w:tcPr>
          <w:p w:rsidR="00CC1BA8" w:rsidRDefault="00CC1BA8" w:rsidP="0029256A">
            <w:pPr>
              <w:pStyle w:val="PlainText"/>
            </w:pPr>
          </w:p>
        </w:tc>
      </w:tr>
      <w:tr w:rsidR="00CC1BA8" w:rsidTr="00D26723">
        <w:tc>
          <w:tcPr>
            <w:tcW w:w="5920" w:type="dxa"/>
          </w:tcPr>
          <w:p w:rsidR="00CC1BA8" w:rsidRDefault="00246592" w:rsidP="0029256A">
            <w:pPr>
              <w:pStyle w:val="PlainText"/>
            </w:pPr>
            <w:r>
              <w:t>Horehound problem on my farm is</w:t>
            </w:r>
          </w:p>
        </w:tc>
        <w:tc>
          <w:tcPr>
            <w:tcW w:w="4111" w:type="dxa"/>
          </w:tcPr>
          <w:p w:rsidR="00CC1BA8" w:rsidRDefault="00246592" w:rsidP="0029256A">
            <w:pPr>
              <w:pStyle w:val="PlainText"/>
            </w:pPr>
            <w:r>
              <w:t>Decreasing  /  stable  /  increasing</w:t>
            </w:r>
          </w:p>
        </w:tc>
      </w:tr>
      <w:tr w:rsidR="00610B41" w:rsidTr="000F3651">
        <w:tc>
          <w:tcPr>
            <w:tcW w:w="10031" w:type="dxa"/>
            <w:gridSpan w:val="2"/>
          </w:tcPr>
          <w:p w:rsidR="00610B41" w:rsidRDefault="00610B41" w:rsidP="00246592">
            <w:pPr>
              <w:pStyle w:val="PlainText"/>
            </w:pPr>
            <w:r>
              <w:t xml:space="preserve">Other comments </w:t>
            </w:r>
          </w:p>
          <w:p w:rsidR="00610B41" w:rsidRDefault="00610B41" w:rsidP="00246592">
            <w:pPr>
              <w:pStyle w:val="PlainText"/>
            </w:pPr>
          </w:p>
          <w:p w:rsidR="00610B41" w:rsidRDefault="00610B41" w:rsidP="00246592">
            <w:pPr>
              <w:pStyle w:val="PlainText"/>
            </w:pPr>
          </w:p>
          <w:p w:rsidR="00B625A3" w:rsidRDefault="00B625A3" w:rsidP="00246592">
            <w:pPr>
              <w:pStyle w:val="PlainText"/>
            </w:pPr>
          </w:p>
          <w:p w:rsidR="00610B41" w:rsidRDefault="00610B41" w:rsidP="00246592">
            <w:pPr>
              <w:pStyle w:val="PlainText"/>
            </w:pPr>
          </w:p>
          <w:p w:rsidR="00610B41" w:rsidRDefault="00610B41" w:rsidP="00246592">
            <w:pPr>
              <w:pStyle w:val="PlainText"/>
            </w:pPr>
          </w:p>
          <w:p w:rsidR="00610B41" w:rsidRDefault="00610B41" w:rsidP="0029256A">
            <w:pPr>
              <w:pStyle w:val="PlainText"/>
            </w:pPr>
          </w:p>
        </w:tc>
      </w:tr>
    </w:tbl>
    <w:p w:rsidR="0029256A" w:rsidRPr="00B779A2" w:rsidRDefault="0029256A" w:rsidP="00784061">
      <w:pPr>
        <w:pStyle w:val="PlainText"/>
        <w:rPr>
          <w:rFonts w:asciiTheme="minorBidi" w:hAnsiTheme="minorBidi"/>
          <w:szCs w:val="22"/>
        </w:rPr>
      </w:pPr>
    </w:p>
    <w:sectPr w:rsidR="0029256A" w:rsidRPr="00B779A2" w:rsidSect="00246592">
      <w:pgSz w:w="11906" w:h="16838"/>
      <w:pgMar w:top="873" w:right="1134" w:bottom="87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6A"/>
    <w:rsid w:val="000A1B88"/>
    <w:rsid w:val="000F3651"/>
    <w:rsid w:val="00132215"/>
    <w:rsid w:val="00194128"/>
    <w:rsid w:val="001C72C1"/>
    <w:rsid w:val="00246592"/>
    <w:rsid w:val="0029256A"/>
    <w:rsid w:val="0053382B"/>
    <w:rsid w:val="0060517F"/>
    <w:rsid w:val="00610B41"/>
    <w:rsid w:val="00682CF3"/>
    <w:rsid w:val="00784061"/>
    <w:rsid w:val="007F035D"/>
    <w:rsid w:val="00930CD1"/>
    <w:rsid w:val="009F290B"/>
    <w:rsid w:val="00A071CC"/>
    <w:rsid w:val="00AB4C4F"/>
    <w:rsid w:val="00AE40D7"/>
    <w:rsid w:val="00B625A3"/>
    <w:rsid w:val="00B779A2"/>
    <w:rsid w:val="00C02422"/>
    <w:rsid w:val="00CB5B63"/>
    <w:rsid w:val="00CC1BA8"/>
    <w:rsid w:val="00D204C0"/>
    <w:rsid w:val="00D26723"/>
    <w:rsid w:val="00E17BF7"/>
    <w:rsid w:val="00F93A4A"/>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25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5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256A"/>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2925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9256A"/>
    <w:rPr>
      <w:rFonts w:ascii="Calibri" w:hAnsi="Calibri"/>
      <w:szCs w:val="21"/>
    </w:rPr>
  </w:style>
  <w:style w:type="character" w:styleId="Hyperlink">
    <w:name w:val="Hyperlink"/>
    <w:basedOn w:val="DefaultParagraphFont"/>
    <w:uiPriority w:val="99"/>
    <w:unhideWhenUsed/>
    <w:rsid w:val="0029256A"/>
    <w:rPr>
      <w:color w:val="0563C1" w:themeColor="hyperlink"/>
      <w:u w:val="single"/>
    </w:rPr>
  </w:style>
  <w:style w:type="table" w:styleId="TableGrid">
    <w:name w:val="Table Grid"/>
    <w:basedOn w:val="TableNormal"/>
    <w:uiPriority w:val="39"/>
    <w:rsid w:val="0029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9A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NZ"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25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5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256A"/>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2925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9256A"/>
    <w:rPr>
      <w:rFonts w:ascii="Calibri" w:hAnsi="Calibri"/>
      <w:szCs w:val="21"/>
    </w:rPr>
  </w:style>
  <w:style w:type="character" w:styleId="Hyperlink">
    <w:name w:val="Hyperlink"/>
    <w:basedOn w:val="DefaultParagraphFont"/>
    <w:uiPriority w:val="99"/>
    <w:unhideWhenUsed/>
    <w:rsid w:val="0029256A"/>
    <w:rPr>
      <w:color w:val="0563C1" w:themeColor="hyperlink"/>
      <w:u w:val="single"/>
    </w:rPr>
  </w:style>
  <w:style w:type="table" w:styleId="TableGrid">
    <w:name w:val="Table Grid"/>
    <w:basedOn w:val="TableNormal"/>
    <w:uiPriority w:val="39"/>
    <w:rsid w:val="0029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9A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NZ"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wdon@lupins.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B8D49F26.dotm</Template>
  <TotalTime>23</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Mulvaney</dc:creator>
  <cp:lastModifiedBy>Ronny Groenteman</cp:lastModifiedBy>
  <cp:revision>9</cp:revision>
  <cp:lastPrinted>2016-07-31T20:41:00Z</cp:lastPrinted>
  <dcterms:created xsi:type="dcterms:W3CDTF">2016-07-31T20:38:00Z</dcterms:created>
  <dcterms:modified xsi:type="dcterms:W3CDTF">2017-12-04T23:15:00Z</dcterms:modified>
</cp:coreProperties>
</file>